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3E" w:rsidRPr="008D473E" w:rsidRDefault="008D473E" w:rsidP="008D473E">
      <w:pPr>
        <w:shd w:val="clear" w:color="auto" w:fill="FFFFFF"/>
        <w:spacing w:after="0" w:line="312" w:lineRule="atLeast"/>
        <w:jc w:val="both"/>
        <w:rPr>
          <w:rFonts w:ascii="Calibri" w:eastAsia="Times New Roman" w:hAnsi="Calibri" w:cs="Times New Roman"/>
          <w:color w:val="444444"/>
          <w:sz w:val="22"/>
          <w:lang w:eastAsia="fr-FR"/>
        </w:rPr>
      </w:pPr>
      <w:r w:rsidRPr="008D473E">
        <w:rPr>
          <w:rFonts w:eastAsia="Times New Roman" w:cs="Times New Roman"/>
          <w:color w:val="444444"/>
          <w:szCs w:val="24"/>
          <w:bdr w:val="none" w:sz="0" w:space="0" w:color="auto" w:frame="1"/>
          <w:lang w:eastAsia="fr-FR"/>
        </w:rPr>
        <w:t xml:space="preserve">Pierre </w:t>
      </w:r>
      <w:proofErr w:type="spellStart"/>
      <w:r w:rsidRPr="008D473E">
        <w:rPr>
          <w:rFonts w:eastAsia="Times New Roman" w:cs="Times New Roman"/>
          <w:color w:val="444444"/>
          <w:szCs w:val="24"/>
          <w:bdr w:val="none" w:sz="0" w:space="0" w:color="auto" w:frame="1"/>
          <w:lang w:eastAsia="fr-FR"/>
        </w:rPr>
        <w:t>Vignaud</w:t>
      </w:r>
      <w:proofErr w:type="spellEnd"/>
      <w:r w:rsidRPr="008D473E">
        <w:rPr>
          <w:rFonts w:eastAsia="Times New Roman" w:cs="Times New Roman"/>
          <w:color w:val="444444"/>
          <w:szCs w:val="24"/>
          <w:bdr w:val="none" w:sz="0" w:space="0" w:color="auto" w:frame="1"/>
          <w:lang w:eastAsia="fr-FR"/>
        </w:rPr>
        <w:t xml:space="preserve"> signe un nouveau recueil de chroniques poitevines. Le Poitevin signe un troisième recueil de chroniques consacrées à sa ville. Une géographie sentimentale entre histoires savoureuses et rêveries.</w:t>
      </w:r>
    </w:p>
    <w:p w:rsidR="008D473E" w:rsidRPr="008D473E" w:rsidRDefault="008D473E" w:rsidP="008D473E">
      <w:pPr>
        <w:shd w:val="clear" w:color="auto" w:fill="FFFFFF"/>
        <w:spacing w:after="0" w:line="312" w:lineRule="atLeast"/>
        <w:jc w:val="both"/>
        <w:rPr>
          <w:rFonts w:ascii="Calibri" w:eastAsia="Times New Roman" w:hAnsi="Calibri" w:cs="Times New Roman"/>
          <w:color w:val="444444"/>
          <w:sz w:val="22"/>
          <w:lang w:eastAsia="fr-FR"/>
        </w:rPr>
      </w:pPr>
      <w:hyperlink r:id="rId4" w:tgtFrame="_blank" w:history="1">
        <w:r w:rsidRPr="008D473E">
          <w:rPr>
            <w:rFonts w:eastAsia="Times New Roman" w:cs="Times New Roman"/>
            <w:color w:val="0000FF"/>
            <w:szCs w:val="24"/>
            <w:bdr w:val="none" w:sz="0" w:space="0" w:color="auto" w:frame="1"/>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http://memorix.sdv.fr/0/default/empty.gif" style="width:1.05pt;height:1.05pt"/>
          </w:pict>
        </w:r>
      </w:hyperlink>
      <w:r w:rsidRPr="008D473E">
        <w:rPr>
          <w:rFonts w:eastAsia="Times New Roman" w:cs="Times New Roman"/>
          <w:color w:val="444444"/>
          <w:szCs w:val="24"/>
          <w:bdr w:val="none" w:sz="0" w:space="0" w:color="auto" w:frame="1"/>
          <w:lang w:eastAsia="fr-FR"/>
        </w:rPr>
        <w:t xml:space="preserve">Après une carrière d'instituteur et d'éducateur spécialisé jusque dans les années 2000, Pierre </w:t>
      </w:r>
      <w:proofErr w:type="spellStart"/>
      <w:r w:rsidRPr="008D473E">
        <w:rPr>
          <w:rFonts w:eastAsia="Times New Roman" w:cs="Times New Roman"/>
          <w:color w:val="444444"/>
          <w:szCs w:val="24"/>
          <w:bdr w:val="none" w:sz="0" w:space="0" w:color="auto" w:frame="1"/>
          <w:lang w:eastAsia="fr-FR"/>
        </w:rPr>
        <w:t>Vignaud</w:t>
      </w:r>
      <w:proofErr w:type="spellEnd"/>
      <w:r w:rsidRPr="008D473E">
        <w:rPr>
          <w:rFonts w:eastAsia="Times New Roman" w:cs="Times New Roman"/>
          <w:color w:val="444444"/>
          <w:szCs w:val="24"/>
          <w:bdr w:val="none" w:sz="0" w:space="0" w:color="auto" w:frame="1"/>
          <w:lang w:eastAsia="fr-FR"/>
        </w:rPr>
        <w:t xml:space="preserve"> consacre une bonne part de sa retraite à l'écriture. Né il y a 73 ans du côté de Chef-Boutonne (Deux-Sèvres) ce Poitevin d'adoption a déjà douze livres à son actif. Il publie ces jours-ci le troisième volume de ses " Chroniques poitevines " sous le titre " Rue du temps qui passe ", un recueil de 51 chroniques, accompagnées de 20 photos qui explorent à leur manière le passé et l'actualité de la cité </w:t>
      </w:r>
      <w:proofErr w:type="spellStart"/>
      <w:r w:rsidRPr="008D473E">
        <w:rPr>
          <w:rFonts w:eastAsia="Times New Roman" w:cs="Times New Roman"/>
          <w:color w:val="444444"/>
          <w:szCs w:val="24"/>
          <w:bdr w:val="none" w:sz="0" w:space="0" w:color="auto" w:frame="1"/>
          <w:lang w:eastAsia="fr-FR"/>
        </w:rPr>
        <w:t>pictave</w:t>
      </w:r>
      <w:proofErr w:type="spellEnd"/>
      <w:r w:rsidRPr="008D473E">
        <w:rPr>
          <w:rFonts w:eastAsia="Times New Roman" w:cs="Times New Roman"/>
          <w:color w:val="444444"/>
          <w:szCs w:val="24"/>
          <w:bdr w:val="none" w:sz="0" w:space="0" w:color="auto" w:frame="1"/>
          <w:lang w:eastAsia="fr-FR"/>
        </w:rPr>
        <w:t>.</w:t>
      </w:r>
    </w:p>
    <w:p w:rsidR="008D473E" w:rsidRPr="008D473E" w:rsidRDefault="008D473E" w:rsidP="008D473E">
      <w:pPr>
        <w:shd w:val="clear" w:color="auto" w:fill="FFFFFF"/>
        <w:spacing w:after="0" w:line="312" w:lineRule="atLeast"/>
        <w:jc w:val="both"/>
        <w:rPr>
          <w:rFonts w:ascii="Calibri" w:eastAsia="Times New Roman" w:hAnsi="Calibri" w:cs="Times New Roman"/>
          <w:color w:val="444444"/>
          <w:sz w:val="22"/>
          <w:lang w:eastAsia="fr-FR"/>
        </w:rPr>
      </w:pPr>
      <w:r w:rsidRPr="008D473E">
        <w:rPr>
          <w:rFonts w:eastAsia="Times New Roman" w:cs="Times New Roman"/>
          <w:color w:val="444444"/>
          <w:szCs w:val="24"/>
          <w:bdr w:val="none" w:sz="0" w:space="0" w:color="auto" w:frame="1"/>
          <w:lang w:eastAsia="fr-FR"/>
        </w:rPr>
        <w:t>Saisir des images et des paroles au détour des trottoirs. Dans cette rue du temps qui passe,</w:t>
      </w:r>
      <w:r w:rsidRPr="008D473E">
        <w:rPr>
          <w:rFonts w:eastAsia="Times New Roman" w:cs="Times New Roman"/>
          <w:i/>
          <w:iCs/>
          <w:color w:val="444444"/>
          <w:szCs w:val="24"/>
          <w:lang w:eastAsia="fr-FR"/>
        </w:rPr>
        <w:t> </w:t>
      </w:r>
      <w:r w:rsidRPr="008D473E">
        <w:rPr>
          <w:rFonts w:eastAsia="Times New Roman" w:cs="Times New Roman"/>
          <w:i/>
          <w:iCs/>
          <w:color w:val="444444"/>
          <w:szCs w:val="24"/>
          <w:bdr w:val="none" w:sz="0" w:space="0" w:color="auto" w:frame="1"/>
          <w:lang w:eastAsia="fr-FR"/>
        </w:rPr>
        <w:t>« qui n'existe sur aucun plan de la ville »,</w:t>
      </w:r>
      <w:r w:rsidRPr="008D473E">
        <w:rPr>
          <w:rFonts w:eastAsia="Times New Roman" w:cs="Times New Roman"/>
          <w:i/>
          <w:iCs/>
          <w:color w:val="444444"/>
          <w:szCs w:val="24"/>
          <w:lang w:eastAsia="fr-FR"/>
        </w:rPr>
        <w:t> </w:t>
      </w:r>
      <w:r w:rsidRPr="008D473E">
        <w:rPr>
          <w:rFonts w:eastAsia="Times New Roman" w:cs="Times New Roman"/>
          <w:color w:val="444444"/>
          <w:szCs w:val="24"/>
          <w:bdr w:val="none" w:sz="0" w:space="0" w:color="auto" w:frame="1"/>
          <w:lang w:eastAsia="fr-FR"/>
        </w:rPr>
        <w:t xml:space="preserve">on croise des personnages historiques comme Jacques-Cœur, </w:t>
      </w:r>
      <w:proofErr w:type="spellStart"/>
      <w:r w:rsidRPr="008D473E">
        <w:rPr>
          <w:rFonts w:eastAsia="Times New Roman" w:cs="Times New Roman"/>
          <w:color w:val="444444"/>
          <w:szCs w:val="24"/>
          <w:bdr w:val="none" w:sz="0" w:space="0" w:color="auto" w:frame="1"/>
          <w:lang w:eastAsia="fr-FR"/>
        </w:rPr>
        <w:t>Aliénor-d'Aquitaine</w:t>
      </w:r>
      <w:proofErr w:type="spellEnd"/>
      <w:r w:rsidRPr="008D473E">
        <w:rPr>
          <w:rFonts w:eastAsia="Times New Roman" w:cs="Times New Roman"/>
          <w:color w:val="444444"/>
          <w:szCs w:val="24"/>
          <w:bdr w:val="none" w:sz="0" w:space="0" w:color="auto" w:frame="1"/>
          <w:lang w:eastAsia="fr-FR"/>
        </w:rPr>
        <w:t xml:space="preserve">, le Manneken-Pis, Minerve, Charles-Quint -, des lieux familiers, tels la promenade des Cours, le jardin de </w:t>
      </w:r>
      <w:proofErr w:type="spellStart"/>
      <w:r w:rsidRPr="008D473E">
        <w:rPr>
          <w:rFonts w:eastAsia="Times New Roman" w:cs="Times New Roman"/>
          <w:color w:val="444444"/>
          <w:szCs w:val="24"/>
          <w:bdr w:val="none" w:sz="0" w:space="0" w:color="auto" w:frame="1"/>
          <w:lang w:eastAsia="fr-FR"/>
        </w:rPr>
        <w:t>Puygarreau</w:t>
      </w:r>
      <w:proofErr w:type="spellEnd"/>
      <w:r w:rsidRPr="008D473E">
        <w:rPr>
          <w:rFonts w:eastAsia="Times New Roman" w:cs="Times New Roman"/>
          <w:color w:val="444444"/>
          <w:szCs w:val="24"/>
          <w:bdr w:val="none" w:sz="0" w:space="0" w:color="auto" w:frame="1"/>
          <w:lang w:eastAsia="fr-FR"/>
        </w:rPr>
        <w:t>, l'avenue de la Libération, la Vallée du Clain… L'auteur les replace</w:t>
      </w:r>
      <w:r w:rsidRPr="008D473E">
        <w:rPr>
          <w:rFonts w:eastAsia="Times New Roman" w:cs="Times New Roman"/>
          <w:color w:val="444444"/>
          <w:szCs w:val="24"/>
          <w:lang w:eastAsia="fr-FR"/>
        </w:rPr>
        <w:t> </w:t>
      </w:r>
      <w:r w:rsidRPr="008D473E">
        <w:rPr>
          <w:rFonts w:eastAsia="Times New Roman" w:cs="Times New Roman"/>
          <w:i/>
          <w:iCs/>
          <w:color w:val="444444"/>
          <w:szCs w:val="24"/>
          <w:bdr w:val="none" w:sz="0" w:space="0" w:color="auto" w:frame="1"/>
          <w:lang w:eastAsia="fr-FR"/>
        </w:rPr>
        <w:t>« dans leur jus historique »</w:t>
      </w:r>
      <w:r w:rsidRPr="008D473E">
        <w:rPr>
          <w:rFonts w:eastAsia="Times New Roman" w:cs="Times New Roman"/>
          <w:color w:val="444444"/>
          <w:szCs w:val="24"/>
          <w:bdr w:val="none" w:sz="0" w:space="0" w:color="auto" w:frame="1"/>
          <w:lang w:eastAsia="fr-FR"/>
        </w:rPr>
        <w:t>, s'attarde sur le nom des rues ou les péripéties de tel ou tel monument avant de se livrer à quelques réflexions personnelles. Au fil de ses promenades et déambulations, la nuit, le jour, au gré des saisons, l'auteur s'attache à</w:t>
      </w:r>
      <w:r w:rsidRPr="008D473E">
        <w:rPr>
          <w:rFonts w:eastAsia="Times New Roman" w:cs="Times New Roman"/>
          <w:color w:val="444444"/>
          <w:szCs w:val="24"/>
          <w:lang w:eastAsia="fr-FR"/>
        </w:rPr>
        <w:t> </w:t>
      </w:r>
      <w:r w:rsidRPr="008D473E">
        <w:rPr>
          <w:rFonts w:eastAsia="Times New Roman" w:cs="Times New Roman"/>
          <w:i/>
          <w:iCs/>
          <w:color w:val="444444"/>
          <w:szCs w:val="24"/>
          <w:bdr w:val="none" w:sz="0" w:space="0" w:color="auto" w:frame="1"/>
          <w:lang w:eastAsia="fr-FR"/>
        </w:rPr>
        <w:t>« saisir des images et des paroles au détour des trottoirs. Trouver des espaces à respirer ».</w:t>
      </w:r>
      <w:r w:rsidRPr="008D473E">
        <w:rPr>
          <w:rFonts w:eastAsia="Times New Roman" w:cs="Times New Roman"/>
          <w:color w:val="444444"/>
          <w:szCs w:val="24"/>
          <w:lang w:eastAsia="fr-FR"/>
        </w:rPr>
        <w:t> </w:t>
      </w:r>
      <w:r w:rsidRPr="008D473E">
        <w:rPr>
          <w:rFonts w:eastAsia="Times New Roman" w:cs="Times New Roman"/>
          <w:color w:val="444444"/>
          <w:szCs w:val="24"/>
          <w:bdr w:val="none" w:sz="0" w:space="0" w:color="auto" w:frame="1"/>
          <w:lang w:eastAsia="fr-FR"/>
        </w:rPr>
        <w:t>Il y partage aussi des moments de vie poitevine, se moque gentiment de</w:t>
      </w:r>
      <w:r w:rsidRPr="008D473E">
        <w:rPr>
          <w:rFonts w:eastAsia="Times New Roman" w:cs="Times New Roman"/>
          <w:color w:val="444444"/>
          <w:szCs w:val="24"/>
          <w:lang w:eastAsia="fr-FR"/>
        </w:rPr>
        <w:t> </w:t>
      </w:r>
      <w:r w:rsidRPr="008D473E">
        <w:rPr>
          <w:rFonts w:eastAsia="Times New Roman" w:cs="Times New Roman"/>
          <w:i/>
          <w:iCs/>
          <w:color w:val="444444"/>
          <w:szCs w:val="24"/>
          <w:bdr w:val="none" w:sz="0" w:space="0" w:color="auto" w:frame="1"/>
          <w:lang w:eastAsia="fr-FR"/>
        </w:rPr>
        <w:t xml:space="preserve">« la </w:t>
      </w:r>
      <w:proofErr w:type="spellStart"/>
      <w:r w:rsidRPr="008D473E">
        <w:rPr>
          <w:rFonts w:eastAsia="Times New Roman" w:cs="Times New Roman"/>
          <w:i/>
          <w:iCs/>
          <w:color w:val="444444"/>
          <w:szCs w:val="24"/>
          <w:bdr w:val="none" w:sz="0" w:space="0" w:color="auto" w:frame="1"/>
          <w:lang w:eastAsia="fr-FR"/>
        </w:rPr>
        <w:t>téléphomanie</w:t>
      </w:r>
      <w:proofErr w:type="spellEnd"/>
      <w:r w:rsidRPr="008D473E">
        <w:rPr>
          <w:rFonts w:eastAsia="Times New Roman" w:cs="Times New Roman"/>
          <w:i/>
          <w:iCs/>
          <w:color w:val="444444"/>
          <w:szCs w:val="24"/>
          <w:bdr w:val="none" w:sz="0" w:space="0" w:color="auto" w:frame="1"/>
          <w:lang w:eastAsia="fr-FR"/>
        </w:rPr>
        <w:t> »</w:t>
      </w:r>
      <w:r w:rsidRPr="008D473E">
        <w:rPr>
          <w:rFonts w:eastAsia="Times New Roman" w:cs="Times New Roman"/>
          <w:color w:val="444444"/>
          <w:szCs w:val="24"/>
          <w:lang w:eastAsia="fr-FR"/>
        </w:rPr>
        <w:t> </w:t>
      </w:r>
      <w:r w:rsidRPr="008D473E">
        <w:rPr>
          <w:rFonts w:eastAsia="Times New Roman" w:cs="Times New Roman"/>
          <w:color w:val="444444"/>
          <w:szCs w:val="24"/>
          <w:bdr w:val="none" w:sz="0" w:space="0" w:color="auto" w:frame="1"/>
          <w:lang w:eastAsia="fr-FR"/>
        </w:rPr>
        <w:t>de ses semblables ou déploie une ironie légère en évoquant les marques de l'art contemporain dans la ville… Le tout est savoureux, parfois poétique. L'écriture, fluide comme ce Clain qu'il aime tant, berce le lecteur au fil de ces 155 pages. Mais, tempère aussitôt leur auteur, ces chroniques seront les dernières du genre.</w:t>
      </w:r>
      <w:r w:rsidRPr="008D473E">
        <w:rPr>
          <w:rFonts w:eastAsia="Times New Roman" w:cs="Times New Roman"/>
          <w:color w:val="444444"/>
          <w:szCs w:val="24"/>
          <w:lang w:eastAsia="fr-FR"/>
        </w:rPr>
        <w:t> </w:t>
      </w:r>
      <w:r w:rsidRPr="008D473E">
        <w:rPr>
          <w:rFonts w:eastAsia="Times New Roman" w:cs="Times New Roman"/>
          <w:i/>
          <w:iCs/>
          <w:color w:val="444444"/>
          <w:szCs w:val="24"/>
          <w:bdr w:val="none" w:sz="0" w:space="0" w:color="auto" w:frame="1"/>
          <w:lang w:eastAsia="fr-FR"/>
        </w:rPr>
        <w:t>« Je ne suis pas le barde poitevin »</w:t>
      </w:r>
      <w:r w:rsidRPr="008D473E">
        <w:rPr>
          <w:rFonts w:eastAsia="Times New Roman" w:cs="Times New Roman"/>
          <w:color w:val="444444"/>
          <w:szCs w:val="24"/>
          <w:bdr w:val="none" w:sz="0" w:space="0" w:color="auto" w:frame="1"/>
          <w:lang w:eastAsia="fr-FR"/>
        </w:rPr>
        <w:t xml:space="preserve">, sourit-il. Il y aura d'autres livres, promet enfin Pierre </w:t>
      </w:r>
      <w:proofErr w:type="spellStart"/>
      <w:r w:rsidRPr="008D473E">
        <w:rPr>
          <w:rFonts w:eastAsia="Times New Roman" w:cs="Times New Roman"/>
          <w:color w:val="444444"/>
          <w:szCs w:val="24"/>
          <w:bdr w:val="none" w:sz="0" w:space="0" w:color="auto" w:frame="1"/>
          <w:lang w:eastAsia="fr-FR"/>
        </w:rPr>
        <w:t>Vignaud</w:t>
      </w:r>
      <w:proofErr w:type="spellEnd"/>
      <w:r w:rsidRPr="008D473E">
        <w:rPr>
          <w:rFonts w:eastAsia="Times New Roman" w:cs="Times New Roman"/>
          <w:color w:val="444444"/>
          <w:szCs w:val="24"/>
          <w:bdr w:val="none" w:sz="0" w:space="0" w:color="auto" w:frame="1"/>
          <w:lang w:eastAsia="fr-FR"/>
        </w:rPr>
        <w:t xml:space="preserve">, annonçant ainsi pour janvier prochain la parution chez l'éditeur tourangeau </w:t>
      </w:r>
      <w:proofErr w:type="spellStart"/>
      <w:r w:rsidRPr="008D473E">
        <w:rPr>
          <w:rFonts w:eastAsia="Times New Roman" w:cs="Times New Roman"/>
          <w:color w:val="444444"/>
          <w:szCs w:val="24"/>
          <w:bdr w:val="none" w:sz="0" w:space="0" w:color="auto" w:frame="1"/>
          <w:lang w:eastAsia="fr-FR"/>
        </w:rPr>
        <w:t>Sutton</w:t>
      </w:r>
      <w:proofErr w:type="spellEnd"/>
      <w:r w:rsidRPr="008D473E">
        <w:rPr>
          <w:rFonts w:eastAsia="Times New Roman" w:cs="Times New Roman"/>
          <w:color w:val="444444"/>
          <w:szCs w:val="24"/>
          <w:bdr w:val="none" w:sz="0" w:space="0" w:color="auto" w:frame="1"/>
          <w:lang w:eastAsia="fr-FR"/>
        </w:rPr>
        <w:t xml:space="preserve"> un ouvrage autour de ses souvenirs d'enfance, à l'orée des années cinquante. Encore une histoire de temps qui passe…</w:t>
      </w:r>
    </w:p>
    <w:p w:rsidR="008D473E" w:rsidRPr="008D473E" w:rsidRDefault="008D473E" w:rsidP="008D473E">
      <w:pPr>
        <w:shd w:val="clear" w:color="auto" w:fill="FFFFFF"/>
        <w:spacing w:after="0" w:line="312" w:lineRule="atLeast"/>
        <w:jc w:val="both"/>
        <w:rPr>
          <w:rFonts w:ascii="Calibri" w:eastAsia="Times New Roman" w:hAnsi="Calibri" w:cs="Times New Roman"/>
          <w:color w:val="444444"/>
          <w:sz w:val="22"/>
          <w:lang w:eastAsia="fr-FR"/>
        </w:rPr>
      </w:pPr>
      <w:r w:rsidRPr="008D473E">
        <w:rPr>
          <w:rFonts w:eastAsia="Times New Roman" w:cs="Times New Roman"/>
          <w:b/>
          <w:bCs/>
          <w:color w:val="444444"/>
          <w:szCs w:val="24"/>
          <w:bdr w:val="none" w:sz="0" w:space="0" w:color="auto" w:frame="1"/>
          <w:lang w:eastAsia="fr-FR"/>
        </w:rPr>
        <w:t xml:space="preserve">" Rue du temps qui passe " est en vente au prix de 13 € à la librairie Gibert et la librairie de l'Université. Soirée lectures, samedi 5 décembre à 20 h 30, dans le cadre de l'exposition de Noël de l'atelier des </w:t>
      </w:r>
      <w:proofErr w:type="spellStart"/>
      <w:r w:rsidRPr="008D473E">
        <w:rPr>
          <w:rFonts w:eastAsia="Times New Roman" w:cs="Times New Roman"/>
          <w:b/>
          <w:bCs/>
          <w:color w:val="444444"/>
          <w:szCs w:val="24"/>
          <w:bdr w:val="none" w:sz="0" w:space="0" w:color="auto" w:frame="1"/>
          <w:lang w:eastAsia="fr-FR"/>
        </w:rPr>
        <w:t>Quatre-Roues</w:t>
      </w:r>
      <w:proofErr w:type="spellEnd"/>
      <w:r w:rsidRPr="008D473E">
        <w:rPr>
          <w:rFonts w:eastAsia="Times New Roman" w:cs="Times New Roman"/>
          <w:b/>
          <w:bCs/>
          <w:color w:val="444444"/>
          <w:szCs w:val="24"/>
          <w:bdr w:val="none" w:sz="0" w:space="0" w:color="auto" w:frame="1"/>
          <w:lang w:eastAsia="fr-FR"/>
        </w:rPr>
        <w:t xml:space="preserve"> (163 rue des </w:t>
      </w:r>
      <w:proofErr w:type="spellStart"/>
      <w:r w:rsidRPr="008D473E">
        <w:rPr>
          <w:rFonts w:eastAsia="Times New Roman" w:cs="Times New Roman"/>
          <w:b/>
          <w:bCs/>
          <w:color w:val="444444"/>
          <w:szCs w:val="24"/>
          <w:bdr w:val="none" w:sz="0" w:space="0" w:color="auto" w:frame="1"/>
          <w:lang w:eastAsia="fr-FR"/>
        </w:rPr>
        <w:t>Quatre-Roues</w:t>
      </w:r>
      <w:proofErr w:type="spellEnd"/>
      <w:r w:rsidRPr="008D473E">
        <w:rPr>
          <w:rFonts w:eastAsia="Times New Roman" w:cs="Times New Roman"/>
          <w:b/>
          <w:bCs/>
          <w:color w:val="444444"/>
          <w:szCs w:val="24"/>
          <w:bdr w:val="none" w:sz="0" w:space="0" w:color="auto" w:frame="1"/>
          <w:lang w:eastAsia="fr-FR"/>
        </w:rPr>
        <w:t xml:space="preserve">) avec l'auteur et Élisabeth </w:t>
      </w:r>
      <w:proofErr w:type="spellStart"/>
      <w:r w:rsidRPr="008D473E">
        <w:rPr>
          <w:rFonts w:eastAsia="Times New Roman" w:cs="Times New Roman"/>
          <w:b/>
          <w:bCs/>
          <w:color w:val="444444"/>
          <w:szCs w:val="24"/>
          <w:bdr w:val="none" w:sz="0" w:space="0" w:color="auto" w:frame="1"/>
          <w:lang w:eastAsia="fr-FR"/>
        </w:rPr>
        <w:t>Pelloquin</w:t>
      </w:r>
      <w:proofErr w:type="spellEnd"/>
      <w:r w:rsidRPr="008D473E">
        <w:rPr>
          <w:rFonts w:eastAsia="Times New Roman" w:cs="Times New Roman"/>
          <w:b/>
          <w:bCs/>
          <w:color w:val="444444"/>
          <w:szCs w:val="24"/>
          <w:bdr w:val="none" w:sz="0" w:space="0" w:color="auto" w:frame="1"/>
          <w:lang w:eastAsia="fr-FR"/>
        </w:rPr>
        <w:t>, lectrice</w:t>
      </w:r>
      <w:r w:rsidRPr="008D473E">
        <w:rPr>
          <w:rFonts w:eastAsia="Times New Roman" w:cs="Times New Roman"/>
          <w:color w:val="444444"/>
          <w:szCs w:val="24"/>
          <w:bdr w:val="none" w:sz="0" w:space="0" w:color="auto" w:frame="1"/>
          <w:lang w:eastAsia="fr-FR"/>
        </w:rPr>
        <w:t>.</w:t>
      </w:r>
    </w:p>
    <w:p w:rsidR="008D473E" w:rsidRPr="008D473E" w:rsidRDefault="008D473E" w:rsidP="008D473E">
      <w:pPr>
        <w:shd w:val="clear" w:color="auto" w:fill="FFFFFF"/>
        <w:spacing w:after="0" w:line="312" w:lineRule="atLeast"/>
        <w:rPr>
          <w:rFonts w:ascii="Calibri" w:eastAsia="Times New Roman" w:hAnsi="Calibri" w:cs="Times New Roman"/>
          <w:color w:val="444444"/>
          <w:sz w:val="22"/>
          <w:lang w:eastAsia="fr-FR"/>
        </w:rPr>
      </w:pPr>
      <w:r w:rsidRPr="008D473E">
        <w:rPr>
          <w:rFonts w:eastAsia="Times New Roman" w:cs="Times New Roman"/>
          <w:color w:val="444444"/>
          <w:szCs w:val="24"/>
          <w:bdr w:val="none" w:sz="0" w:space="0" w:color="auto" w:frame="1"/>
          <w:lang w:eastAsia="fr-FR"/>
        </w:rPr>
        <w:t> </w:t>
      </w:r>
    </w:p>
    <w:p w:rsidR="008D473E" w:rsidRPr="008D473E" w:rsidRDefault="008D473E" w:rsidP="008D473E">
      <w:pPr>
        <w:shd w:val="clear" w:color="auto" w:fill="FFFFFF"/>
        <w:spacing w:after="0" w:line="312" w:lineRule="atLeast"/>
        <w:rPr>
          <w:rFonts w:ascii="Calibri" w:eastAsia="Times New Roman" w:hAnsi="Calibri" w:cs="Times New Roman"/>
          <w:color w:val="444444"/>
          <w:sz w:val="22"/>
          <w:lang w:eastAsia="fr-FR"/>
        </w:rPr>
      </w:pPr>
      <w:r w:rsidRPr="008D473E">
        <w:rPr>
          <w:rFonts w:eastAsia="Times New Roman" w:cs="Times New Roman"/>
          <w:color w:val="444444"/>
          <w:szCs w:val="24"/>
          <w:bdr w:val="none" w:sz="0" w:space="0" w:color="auto" w:frame="1"/>
          <w:lang w:eastAsia="fr-FR"/>
        </w:rPr>
        <w:t>Jean-Michel Gouin (Nouvelle République, 2 décembre 2015).</w:t>
      </w:r>
    </w:p>
    <w:p w:rsidR="008D473E" w:rsidRPr="008D473E" w:rsidRDefault="008D473E" w:rsidP="008D473E">
      <w:pPr>
        <w:shd w:val="clear" w:color="auto" w:fill="FFFFFF"/>
        <w:spacing w:after="0" w:line="312" w:lineRule="atLeast"/>
        <w:rPr>
          <w:rFonts w:ascii="Calibri" w:eastAsia="Times New Roman" w:hAnsi="Calibri" w:cs="Times New Roman"/>
          <w:color w:val="444444"/>
          <w:sz w:val="22"/>
          <w:lang w:eastAsia="fr-FR"/>
        </w:rPr>
      </w:pPr>
      <w:r w:rsidRPr="008D473E">
        <w:rPr>
          <w:rFonts w:eastAsia="Times New Roman" w:cs="Times New Roman"/>
          <w:color w:val="444444"/>
          <w:sz w:val="28"/>
          <w:szCs w:val="28"/>
          <w:bdr w:val="none" w:sz="0" w:space="0" w:color="auto" w:frame="1"/>
          <w:lang w:eastAsia="fr-FR"/>
        </w:rPr>
        <w:t> </w:t>
      </w:r>
    </w:p>
    <w:p w:rsidR="00542501" w:rsidRDefault="00542501"/>
    <w:sectPr w:rsidR="00542501" w:rsidSect="009D2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8D473E"/>
    <w:rsid w:val="00542501"/>
    <w:rsid w:val="00550DF9"/>
    <w:rsid w:val="008D473E"/>
    <w:rsid w:val="009D2E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8D473E"/>
  </w:style>
</w:styles>
</file>

<file path=word/webSettings.xml><?xml version="1.0" encoding="utf-8"?>
<w:webSettings xmlns:r="http://schemas.openxmlformats.org/officeDocument/2006/relationships" xmlns:w="http://schemas.openxmlformats.org/wordprocessingml/2006/main">
  <w:divs>
    <w:div w:id="20625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morix.sdv.fr/5c/www.lanouvellerepublique.fr/loisirs/livres-cd-dvd_articles/86/poitiers/86194/353972578/Position1/default/empty.gif/56746d3053314e3342423841424c42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2502</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GODET</dc:creator>
  <cp:lastModifiedBy>Philippe GODET</cp:lastModifiedBy>
  <cp:revision>1</cp:revision>
  <dcterms:created xsi:type="dcterms:W3CDTF">2015-12-03T18:04:00Z</dcterms:created>
  <dcterms:modified xsi:type="dcterms:W3CDTF">2015-12-03T18:04:00Z</dcterms:modified>
</cp:coreProperties>
</file>